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F51DC5" w:rsidRDefault="00303ADF">
      <w:pPr>
        <w:rPr>
          <w:rFonts w:ascii="Arial" w:hAnsi="Arial" w:cs="Arial"/>
          <w:b/>
          <w:sz w:val="24"/>
          <w:szCs w:val="24"/>
          <w:u w:val="single"/>
        </w:rPr>
      </w:pPr>
      <w:r w:rsidRPr="00F51DC5">
        <w:rPr>
          <w:rFonts w:ascii="Arial" w:hAnsi="Arial" w:cs="Arial"/>
          <w:b/>
          <w:sz w:val="24"/>
          <w:szCs w:val="24"/>
          <w:u w:val="single"/>
        </w:rPr>
        <w:t xml:space="preserve">Tips for supporting children with difficulties reading: </w:t>
      </w:r>
    </w:p>
    <w:p w:rsidR="00F51DC5" w:rsidRPr="00F51DC5" w:rsidRDefault="00F51DC5">
      <w:pPr>
        <w:rPr>
          <w:rFonts w:ascii="Arial" w:hAnsi="Arial" w:cs="Arial"/>
          <w:b/>
          <w:sz w:val="24"/>
          <w:szCs w:val="24"/>
          <w:u w:val="single"/>
        </w:rPr>
      </w:pPr>
    </w:p>
    <w:p w:rsidR="00F51DC5" w:rsidRDefault="00566568" w:rsidP="007B4AF9">
      <w:pPr>
        <w:rPr>
          <w:rFonts w:ascii="Arial" w:hAnsi="Arial" w:cs="Arial"/>
        </w:rPr>
      </w:pPr>
      <w:r w:rsidRPr="00AC0B5E">
        <w:rPr>
          <w:rFonts w:ascii="Arial" w:hAnsi="Arial" w:cs="Arial"/>
        </w:rPr>
        <w:t xml:space="preserve">The tips </w:t>
      </w:r>
      <w:r w:rsidR="00AC0B5E">
        <w:rPr>
          <w:rFonts w:ascii="Arial" w:hAnsi="Arial" w:cs="Arial"/>
        </w:rPr>
        <w:t xml:space="preserve">outlined below </w:t>
      </w:r>
      <w:r w:rsidRPr="00AC0B5E">
        <w:rPr>
          <w:rFonts w:ascii="Arial" w:hAnsi="Arial" w:cs="Arial"/>
        </w:rPr>
        <w:t xml:space="preserve">for supporting children </w:t>
      </w:r>
      <w:r w:rsidR="00AC0B5E">
        <w:rPr>
          <w:rFonts w:ascii="Arial" w:hAnsi="Arial" w:cs="Arial"/>
        </w:rPr>
        <w:t xml:space="preserve">which find reading </w:t>
      </w:r>
      <w:r w:rsidRPr="00AC0B5E">
        <w:rPr>
          <w:rFonts w:ascii="Arial" w:hAnsi="Arial" w:cs="Arial"/>
        </w:rPr>
        <w:t>difficult are in addition to the best practice in supporting reading generally.</w:t>
      </w:r>
      <w:r w:rsidR="00BA3FC5" w:rsidRPr="00AC0B5E">
        <w:rPr>
          <w:rFonts w:ascii="Arial" w:hAnsi="Arial" w:cs="Arial"/>
        </w:rPr>
        <w:t xml:space="preserve">  See:</w:t>
      </w:r>
    </w:p>
    <w:p w:rsidR="00F51DC5" w:rsidRPr="00AC0B5E" w:rsidRDefault="00F51DC5" w:rsidP="007B4AF9">
      <w:pPr>
        <w:rPr>
          <w:rFonts w:ascii="Arial" w:hAnsi="Arial" w:cs="Arial"/>
        </w:rPr>
      </w:pPr>
      <w:hyperlink r:id="rId5" w:history="1">
        <w:r w:rsidR="007B4AF9" w:rsidRPr="00F51DC5">
          <w:rPr>
            <w:rStyle w:val="Hyperlink"/>
            <w:rFonts w:ascii="Arial" w:hAnsi="Arial" w:cs="Arial"/>
          </w:rPr>
          <w:t>ps91x.com/news/2017/10/28/tips-on-supporting-readers-at-home</w:t>
        </w:r>
      </w:hyperlink>
    </w:p>
    <w:p w:rsidR="009E1ECF" w:rsidRPr="00AC0B5E" w:rsidRDefault="009E1ECF" w:rsidP="007B4AF9">
      <w:pPr>
        <w:rPr>
          <w:rFonts w:ascii="Arial" w:hAnsi="Arial" w:cs="Arial"/>
        </w:rPr>
      </w:pPr>
    </w:p>
    <w:p w:rsidR="00C669DD" w:rsidRPr="00AC0B5E" w:rsidRDefault="00C669DD" w:rsidP="00F51DC5">
      <w:pPr>
        <w:pStyle w:val="NormalWeb"/>
        <w:numPr>
          <w:ilvl w:val="0"/>
          <w:numId w:val="1"/>
        </w:numPr>
        <w:shd w:val="clear" w:color="auto" w:fill="FFFFFF"/>
        <w:tabs>
          <w:tab w:val="clear" w:pos="720"/>
          <w:tab w:val="num" w:pos="1080"/>
        </w:tabs>
        <w:spacing w:before="0" w:beforeAutospacing="0" w:after="360" w:afterAutospacing="0"/>
        <w:ind w:left="360"/>
        <w:rPr>
          <w:rFonts w:ascii="Arial" w:hAnsi="Arial" w:cs="Arial"/>
          <w:color w:val="000000"/>
          <w:sz w:val="22"/>
          <w:szCs w:val="22"/>
        </w:rPr>
      </w:pPr>
      <w:r w:rsidRPr="00F51DC5">
        <w:rPr>
          <w:rStyle w:val="Strong"/>
          <w:rFonts w:ascii="Arial" w:hAnsi="Arial" w:cs="Arial"/>
          <w:bCs w:val="0"/>
          <w:color w:val="000000"/>
          <w:sz w:val="22"/>
          <w:szCs w:val="22"/>
        </w:rPr>
        <w:t>Create a stress</w:t>
      </w:r>
      <w:r w:rsidR="00AC0B5E" w:rsidRPr="00F51DC5">
        <w:rPr>
          <w:rStyle w:val="Strong"/>
          <w:rFonts w:ascii="Arial" w:hAnsi="Arial" w:cs="Arial"/>
          <w:bCs w:val="0"/>
          <w:color w:val="000000"/>
          <w:sz w:val="22"/>
          <w:szCs w:val="22"/>
        </w:rPr>
        <w:t>-</w:t>
      </w:r>
      <w:r w:rsidRPr="00F51DC5">
        <w:rPr>
          <w:rStyle w:val="Strong"/>
          <w:rFonts w:ascii="Arial" w:hAnsi="Arial" w:cs="Arial"/>
          <w:bCs w:val="0"/>
          <w:color w:val="000000"/>
          <w:sz w:val="22"/>
          <w:szCs w:val="22"/>
        </w:rPr>
        <w:t>free environment</w:t>
      </w:r>
      <w:r w:rsidR="00F51DC5">
        <w:rPr>
          <w:rStyle w:val="Strong"/>
          <w:rFonts w:ascii="Arial" w:hAnsi="Arial" w:cs="Arial"/>
          <w:bCs w:val="0"/>
          <w:color w:val="000000"/>
          <w:sz w:val="22"/>
          <w:szCs w:val="22"/>
        </w:rPr>
        <w:t>.</w:t>
      </w:r>
      <w:r w:rsidR="009E1ECF" w:rsidRPr="00F51DC5">
        <w:rPr>
          <w:rStyle w:val="Strong"/>
          <w:rFonts w:ascii="Arial" w:hAnsi="Arial" w:cs="Arial"/>
          <w:bCs w:val="0"/>
          <w:color w:val="000000"/>
          <w:sz w:val="22"/>
          <w:szCs w:val="22"/>
        </w:rPr>
        <w:t xml:space="preserve"> </w:t>
      </w:r>
      <w:r w:rsidR="009E1ECF" w:rsidRPr="00AC0B5E">
        <w:rPr>
          <w:rStyle w:val="Strong"/>
          <w:rFonts w:ascii="Arial" w:hAnsi="Arial" w:cs="Arial"/>
          <w:b w:val="0"/>
          <w:bCs w:val="0"/>
          <w:color w:val="000000"/>
          <w:sz w:val="22"/>
          <w:szCs w:val="22"/>
        </w:rPr>
        <w:t xml:space="preserve">As well as creating a routine and a comfortable environment, </w:t>
      </w:r>
      <w:r w:rsidRPr="00AC0B5E">
        <w:rPr>
          <w:rFonts w:ascii="Arial" w:hAnsi="Arial" w:cs="Arial"/>
          <w:color w:val="000000"/>
          <w:sz w:val="22"/>
          <w:szCs w:val="22"/>
        </w:rPr>
        <w:t>foster a relaxing environment by removing any deadlines, time-limits or assessment related goals and just focusing on reading for enjoyment.</w:t>
      </w:r>
      <w:r w:rsidR="009E1ECF" w:rsidRPr="00AC0B5E">
        <w:rPr>
          <w:rFonts w:ascii="Arial" w:hAnsi="Arial" w:cs="Arial"/>
          <w:color w:val="000000"/>
          <w:sz w:val="22"/>
          <w:szCs w:val="22"/>
        </w:rPr>
        <w:t xml:space="preserve"> When students are enjoying a book, anxiety and stress are reduced and fluency is enhanced.</w:t>
      </w:r>
    </w:p>
    <w:p w:rsidR="009E1ECF" w:rsidRPr="00AC0B5E" w:rsidRDefault="00C669DD" w:rsidP="00F51DC5">
      <w:pPr>
        <w:pStyle w:val="NormalWeb"/>
        <w:numPr>
          <w:ilvl w:val="0"/>
          <w:numId w:val="1"/>
        </w:numPr>
        <w:shd w:val="clear" w:color="auto" w:fill="FFFFFF"/>
        <w:tabs>
          <w:tab w:val="clear" w:pos="720"/>
          <w:tab w:val="num" w:pos="1080"/>
        </w:tabs>
        <w:spacing w:before="0" w:beforeAutospacing="0" w:after="360" w:afterAutospacing="0"/>
        <w:ind w:left="360"/>
        <w:rPr>
          <w:rFonts w:ascii="Arial" w:hAnsi="Arial" w:cs="Arial"/>
          <w:color w:val="000000"/>
          <w:sz w:val="22"/>
          <w:szCs w:val="22"/>
        </w:rPr>
      </w:pPr>
      <w:r w:rsidRPr="00F51DC5">
        <w:rPr>
          <w:rStyle w:val="Strong"/>
          <w:rFonts w:ascii="Arial" w:hAnsi="Arial" w:cs="Arial"/>
          <w:bCs w:val="0"/>
          <w:color w:val="000000"/>
          <w:sz w:val="22"/>
          <w:szCs w:val="22"/>
        </w:rPr>
        <w:t>Make use of a variety of books and materials</w:t>
      </w:r>
      <w:r w:rsidR="004626FB" w:rsidRPr="00AC0B5E">
        <w:rPr>
          <w:rStyle w:val="Strong"/>
          <w:rFonts w:ascii="Arial" w:hAnsi="Arial" w:cs="Arial"/>
          <w:b w:val="0"/>
          <w:bCs w:val="0"/>
          <w:color w:val="000000"/>
          <w:sz w:val="22"/>
          <w:szCs w:val="22"/>
        </w:rPr>
        <w:t xml:space="preserve"> (including apps – see number 9)</w:t>
      </w:r>
      <w:r w:rsidRPr="00AC0B5E">
        <w:rPr>
          <w:rStyle w:val="Strong"/>
          <w:rFonts w:ascii="Arial" w:hAnsi="Arial" w:cs="Arial"/>
          <w:b w:val="0"/>
          <w:bCs w:val="0"/>
          <w:color w:val="000000"/>
          <w:sz w:val="22"/>
          <w:szCs w:val="22"/>
        </w:rPr>
        <w:t>. </w:t>
      </w:r>
      <w:r w:rsidR="00683755" w:rsidRPr="00AC0B5E">
        <w:rPr>
          <w:rFonts w:ascii="Arial" w:hAnsi="Arial" w:cs="Arial"/>
          <w:color w:val="000000"/>
          <w:sz w:val="22"/>
          <w:szCs w:val="22"/>
        </w:rPr>
        <w:t>For someone with</w:t>
      </w:r>
      <w:r w:rsidRPr="00AC0B5E">
        <w:rPr>
          <w:rFonts w:ascii="Arial" w:hAnsi="Arial" w:cs="Arial"/>
          <w:color w:val="000000"/>
          <w:sz w:val="22"/>
          <w:szCs w:val="22"/>
        </w:rPr>
        <w:t xml:space="preserve"> difficulty</w:t>
      </w:r>
      <w:r w:rsidR="00683755" w:rsidRPr="00AC0B5E">
        <w:rPr>
          <w:rFonts w:ascii="Arial" w:hAnsi="Arial" w:cs="Arial"/>
          <w:color w:val="000000"/>
          <w:sz w:val="22"/>
          <w:szCs w:val="22"/>
        </w:rPr>
        <w:t xml:space="preserve"> </w:t>
      </w:r>
      <w:r w:rsidRPr="00AC0B5E">
        <w:rPr>
          <w:rFonts w:ascii="Arial" w:hAnsi="Arial" w:cs="Arial"/>
          <w:color w:val="000000"/>
          <w:sz w:val="22"/>
          <w:szCs w:val="22"/>
        </w:rPr>
        <w:t xml:space="preserve">reading it can be even more of a struggle to practice with material that is not of interest to them. Sometimes all it takes is getting readers excited about a topic to help them lose themselves in the activity. Try chapter books, comics and poems. Even picture books can work </w:t>
      </w:r>
      <w:proofErr w:type="gramStart"/>
      <w:r w:rsidRPr="00AC0B5E">
        <w:rPr>
          <w:rFonts w:ascii="Arial" w:hAnsi="Arial" w:cs="Arial"/>
          <w:color w:val="000000"/>
          <w:sz w:val="22"/>
          <w:szCs w:val="22"/>
        </w:rPr>
        <w:t>as long as</w:t>
      </w:r>
      <w:proofErr w:type="gramEnd"/>
      <w:r w:rsidRPr="00AC0B5E">
        <w:rPr>
          <w:rFonts w:ascii="Arial" w:hAnsi="Arial" w:cs="Arial"/>
          <w:color w:val="000000"/>
          <w:sz w:val="22"/>
          <w:szCs w:val="22"/>
        </w:rPr>
        <w:t xml:space="preserve"> the student doesn’t perceive the material as being below their level. Experiment with texts of different lengths starting with shorter material and gradually working up to longer pieces. </w:t>
      </w:r>
      <w:r w:rsidRPr="00AC0B5E">
        <w:rPr>
          <w:rStyle w:val="Emphasis"/>
          <w:rFonts w:ascii="Arial" w:hAnsi="Arial" w:cs="Arial"/>
          <w:color w:val="000000"/>
          <w:sz w:val="22"/>
          <w:szCs w:val="22"/>
        </w:rPr>
        <w:t xml:space="preserve"> Where comprehension is concerned the emphasis is on the quality of the student’s reading, not the quantity of pages or speed at which they read them.</w:t>
      </w:r>
    </w:p>
    <w:p w:rsidR="00491EBC" w:rsidRPr="00AC0B5E" w:rsidRDefault="00491EBC" w:rsidP="00F51DC5">
      <w:pPr>
        <w:pStyle w:val="NormalWeb"/>
        <w:numPr>
          <w:ilvl w:val="0"/>
          <w:numId w:val="1"/>
        </w:numPr>
        <w:shd w:val="clear" w:color="auto" w:fill="FFFFFF"/>
        <w:tabs>
          <w:tab w:val="clear" w:pos="720"/>
          <w:tab w:val="num" w:pos="360"/>
        </w:tabs>
        <w:spacing w:before="0" w:beforeAutospacing="0" w:after="360" w:afterAutospacing="0"/>
        <w:ind w:left="360"/>
        <w:rPr>
          <w:rFonts w:ascii="Arial" w:hAnsi="Arial" w:cs="Arial"/>
          <w:color w:val="000000"/>
          <w:sz w:val="22"/>
          <w:szCs w:val="22"/>
        </w:rPr>
      </w:pPr>
      <w:r w:rsidRPr="00F51DC5">
        <w:rPr>
          <w:rStyle w:val="Strong"/>
          <w:rFonts w:ascii="Arial" w:hAnsi="Arial" w:cs="Arial"/>
          <w:bCs w:val="0"/>
          <w:color w:val="000000"/>
          <w:sz w:val="22"/>
          <w:szCs w:val="22"/>
        </w:rPr>
        <w:t>Encourage children to use a ruler or finger to follow along. </w:t>
      </w:r>
      <w:r w:rsidRPr="00AC0B5E">
        <w:rPr>
          <w:rFonts w:ascii="Arial" w:hAnsi="Arial" w:cs="Arial"/>
          <w:color w:val="000000"/>
          <w:sz w:val="22"/>
          <w:szCs w:val="22"/>
        </w:rPr>
        <w:t>Decoding is easier when students don’t lose their place as they move across a page. It’s up to the individual student how they go about this. Some may want to use a pen or pencil, others a piece of paper that they move down to cover the bottom of the page and stay focused on the sentence in front of them. This is also a good strategy for readers with ADHD because it involves a kinaesthetic element</w:t>
      </w:r>
      <w:r w:rsidR="00A071EE" w:rsidRPr="00AC0B5E">
        <w:rPr>
          <w:rFonts w:ascii="Arial" w:hAnsi="Arial" w:cs="Arial"/>
          <w:color w:val="000000"/>
          <w:sz w:val="22"/>
          <w:szCs w:val="22"/>
        </w:rPr>
        <w:t>.</w:t>
      </w:r>
    </w:p>
    <w:p w:rsidR="00491EBC" w:rsidRPr="00AC0B5E" w:rsidRDefault="00491EBC" w:rsidP="00F51DC5">
      <w:pPr>
        <w:pStyle w:val="NormalWeb"/>
        <w:numPr>
          <w:ilvl w:val="0"/>
          <w:numId w:val="1"/>
        </w:numPr>
        <w:shd w:val="clear" w:color="auto" w:fill="FFFFFF"/>
        <w:tabs>
          <w:tab w:val="clear" w:pos="720"/>
          <w:tab w:val="num" w:pos="360"/>
        </w:tabs>
        <w:spacing w:before="0" w:beforeAutospacing="0" w:after="360" w:afterAutospacing="0"/>
        <w:ind w:left="360"/>
        <w:rPr>
          <w:rStyle w:val="Strong"/>
          <w:rFonts w:ascii="Arial" w:hAnsi="Arial" w:cs="Arial"/>
          <w:b w:val="0"/>
          <w:bCs w:val="0"/>
          <w:color w:val="000000"/>
          <w:sz w:val="22"/>
          <w:szCs w:val="22"/>
        </w:rPr>
      </w:pPr>
      <w:r w:rsidRPr="00F51DC5">
        <w:rPr>
          <w:rStyle w:val="Strong"/>
          <w:rFonts w:ascii="Arial" w:hAnsi="Arial" w:cs="Arial"/>
          <w:bCs w:val="0"/>
          <w:color w:val="000000"/>
          <w:sz w:val="22"/>
          <w:szCs w:val="22"/>
        </w:rPr>
        <w:t>Pre-teach vocabulary.</w:t>
      </w:r>
      <w:r w:rsidRPr="00AC0B5E">
        <w:rPr>
          <w:rStyle w:val="Strong"/>
          <w:rFonts w:ascii="Arial" w:hAnsi="Arial" w:cs="Arial"/>
          <w:b w:val="0"/>
          <w:bCs w:val="0"/>
          <w:color w:val="000000"/>
          <w:sz w:val="22"/>
          <w:szCs w:val="22"/>
        </w:rPr>
        <w:t> </w:t>
      </w:r>
      <w:r w:rsidRPr="00AC0B5E">
        <w:rPr>
          <w:rFonts w:ascii="Arial" w:hAnsi="Arial" w:cs="Arial"/>
          <w:color w:val="000000"/>
          <w:sz w:val="22"/>
          <w:szCs w:val="22"/>
        </w:rPr>
        <w:t xml:space="preserve">Prime the words </w:t>
      </w:r>
      <w:r w:rsidR="004626FB" w:rsidRPr="00AC0B5E">
        <w:rPr>
          <w:rFonts w:ascii="Arial" w:hAnsi="Arial" w:cs="Arial"/>
          <w:color w:val="000000"/>
          <w:sz w:val="22"/>
          <w:szCs w:val="22"/>
        </w:rPr>
        <w:t xml:space="preserve">your child </w:t>
      </w:r>
      <w:r w:rsidRPr="00AC0B5E">
        <w:rPr>
          <w:rFonts w:ascii="Arial" w:hAnsi="Arial" w:cs="Arial"/>
          <w:color w:val="000000"/>
          <w:sz w:val="22"/>
          <w:szCs w:val="22"/>
        </w:rPr>
        <w:t>is going to see in a text and practice reading them in isolation</w:t>
      </w:r>
      <w:r w:rsidR="00C669DD" w:rsidRPr="00AC0B5E">
        <w:rPr>
          <w:rFonts w:ascii="Arial" w:hAnsi="Arial" w:cs="Arial"/>
          <w:color w:val="000000"/>
          <w:sz w:val="22"/>
          <w:szCs w:val="22"/>
        </w:rPr>
        <w:t xml:space="preserve"> first.</w:t>
      </w:r>
      <w:r w:rsidR="004626FB" w:rsidRPr="00AC0B5E">
        <w:rPr>
          <w:rFonts w:ascii="Arial" w:hAnsi="Arial" w:cs="Arial"/>
          <w:color w:val="000000"/>
          <w:sz w:val="22"/>
          <w:szCs w:val="22"/>
        </w:rPr>
        <w:t xml:space="preserve">  If the title of the book is “the owl who </w:t>
      </w:r>
      <w:proofErr w:type="gramStart"/>
      <w:r w:rsidR="004626FB" w:rsidRPr="00AC0B5E">
        <w:rPr>
          <w:rFonts w:ascii="Arial" w:hAnsi="Arial" w:cs="Arial"/>
          <w:color w:val="000000"/>
          <w:sz w:val="22"/>
          <w:szCs w:val="22"/>
        </w:rPr>
        <w:t>was scared of</w:t>
      </w:r>
      <w:proofErr w:type="gramEnd"/>
      <w:r w:rsidR="004626FB" w:rsidRPr="00AC0B5E">
        <w:rPr>
          <w:rFonts w:ascii="Arial" w:hAnsi="Arial" w:cs="Arial"/>
          <w:color w:val="000000"/>
          <w:sz w:val="22"/>
          <w:szCs w:val="22"/>
        </w:rPr>
        <w:t xml:space="preserve"> the dark’, the words ‘owl’, ‘scared’ and ‘dark’ are going to occur several times in the book.  Being confident on these words and identifying these words by ‘sight’ before you start will result in children being more confident whilst reading the book.</w:t>
      </w:r>
    </w:p>
    <w:p w:rsidR="00491EBC" w:rsidRPr="00AC0B5E" w:rsidRDefault="00F51DC5" w:rsidP="00F51DC5">
      <w:pPr>
        <w:pStyle w:val="ListParagraph"/>
        <w:numPr>
          <w:ilvl w:val="0"/>
          <w:numId w:val="1"/>
        </w:numPr>
        <w:tabs>
          <w:tab w:val="clear" w:pos="720"/>
          <w:tab w:val="num" w:pos="360"/>
        </w:tabs>
        <w:ind w:left="360"/>
        <w:rPr>
          <w:rFonts w:ascii="Arial" w:hAnsi="Arial" w:cs="Arial"/>
        </w:rPr>
      </w:pPr>
      <w:r w:rsidRPr="00F51DC5">
        <w:rPr>
          <w:rStyle w:val="Strong"/>
          <w:rFonts w:ascii="Arial" w:hAnsi="Arial" w:cs="Arial"/>
          <w:bCs w:val="0"/>
          <w:color w:val="000000"/>
        </w:rPr>
        <w:t>R</w:t>
      </w:r>
      <w:r w:rsidR="00023723" w:rsidRPr="00F51DC5">
        <w:rPr>
          <w:rStyle w:val="Strong"/>
          <w:rFonts w:ascii="Arial" w:hAnsi="Arial" w:cs="Arial"/>
          <w:bCs w:val="0"/>
          <w:color w:val="000000"/>
        </w:rPr>
        <w:t>ead the same thing several times.</w:t>
      </w:r>
      <w:r w:rsidR="00023723" w:rsidRPr="00AC0B5E">
        <w:rPr>
          <w:rStyle w:val="Strong"/>
          <w:rFonts w:ascii="Arial" w:hAnsi="Arial" w:cs="Arial"/>
          <w:b w:val="0"/>
          <w:bCs w:val="0"/>
          <w:color w:val="000000"/>
        </w:rPr>
        <w:t> </w:t>
      </w:r>
      <w:r w:rsidR="00023723" w:rsidRPr="00AC0B5E">
        <w:rPr>
          <w:rFonts w:ascii="Arial" w:hAnsi="Arial" w:cs="Arial"/>
          <w:color w:val="000000"/>
        </w:rPr>
        <w:t>When you’re trying to improve fluency, it helps to see the same text multiple times. Each reading becomes easier and motivation goes up as students experience enhanced fluency thanks to repeat exposure to words and phrases. It can also help when it comes to developing comprehension skills as readers have more opportunities to notice contextual cues.</w:t>
      </w:r>
      <w:r w:rsidR="00491EBC" w:rsidRPr="00AC0B5E">
        <w:rPr>
          <w:rFonts w:ascii="Arial" w:hAnsi="Arial" w:cs="Arial"/>
          <w:color w:val="000000"/>
        </w:rPr>
        <w:t xml:space="preserve">  This does mean that you</w:t>
      </w:r>
      <w:r w:rsidR="00F74A6F" w:rsidRPr="00AC0B5E">
        <w:rPr>
          <w:rFonts w:ascii="Arial" w:hAnsi="Arial" w:cs="Arial"/>
          <w:color w:val="000000"/>
        </w:rPr>
        <w:t xml:space="preserve"> </w:t>
      </w:r>
      <w:proofErr w:type="gramStart"/>
      <w:r w:rsidR="00F74A6F" w:rsidRPr="00AC0B5E">
        <w:rPr>
          <w:rFonts w:ascii="Arial" w:hAnsi="Arial" w:cs="Arial"/>
          <w:color w:val="000000"/>
        </w:rPr>
        <w:t>have to</w:t>
      </w:r>
      <w:proofErr w:type="gramEnd"/>
      <w:r w:rsidR="00F74A6F" w:rsidRPr="00AC0B5E">
        <w:rPr>
          <w:rFonts w:ascii="Arial" w:hAnsi="Arial" w:cs="Arial"/>
          <w:color w:val="000000"/>
        </w:rPr>
        <w:t xml:space="preserve"> read the same page several times the same night. </w:t>
      </w:r>
    </w:p>
    <w:p w:rsidR="00C669DD" w:rsidRPr="00AC0B5E" w:rsidRDefault="00C669DD" w:rsidP="00F51DC5">
      <w:pPr>
        <w:pStyle w:val="ListParagraph"/>
        <w:ind w:left="360"/>
        <w:rPr>
          <w:rFonts w:ascii="Arial" w:hAnsi="Arial" w:cs="Arial"/>
        </w:rPr>
      </w:pPr>
    </w:p>
    <w:p w:rsidR="00970FF3" w:rsidRPr="00AC0B5E" w:rsidRDefault="00C669DD" w:rsidP="00F51DC5">
      <w:pPr>
        <w:pStyle w:val="ListParagraph"/>
        <w:numPr>
          <w:ilvl w:val="0"/>
          <w:numId w:val="1"/>
        </w:numPr>
        <w:shd w:val="clear" w:color="auto" w:fill="FFFFFF"/>
        <w:tabs>
          <w:tab w:val="clear" w:pos="720"/>
          <w:tab w:val="num" w:pos="1080"/>
        </w:tabs>
        <w:spacing w:after="360"/>
        <w:ind w:left="360"/>
        <w:rPr>
          <w:rFonts w:ascii="Arial" w:hAnsi="Arial" w:cs="Arial"/>
          <w:color w:val="000000"/>
        </w:rPr>
      </w:pPr>
      <w:r w:rsidRPr="00F51DC5">
        <w:rPr>
          <w:rFonts w:ascii="Arial" w:hAnsi="Arial" w:cs="Arial"/>
          <w:b/>
        </w:rPr>
        <w:t xml:space="preserve">Practice reading high-frequency </w:t>
      </w:r>
      <w:r w:rsidRPr="00F51DC5">
        <w:rPr>
          <w:rFonts w:ascii="Arial" w:hAnsi="Arial" w:cs="Arial"/>
        </w:rPr>
        <w:t>/</w:t>
      </w:r>
      <w:r w:rsidRPr="00F51DC5">
        <w:rPr>
          <w:rStyle w:val="Strong"/>
          <w:rFonts w:ascii="Arial" w:hAnsi="Arial" w:cs="Arial"/>
          <w:bCs w:val="0"/>
          <w:color w:val="000000"/>
        </w:rPr>
        <w:t xml:space="preserve"> sight words.</w:t>
      </w:r>
      <w:r w:rsidRPr="00AC0B5E">
        <w:rPr>
          <w:rFonts w:ascii="Arial" w:hAnsi="Arial" w:cs="Arial"/>
          <w:color w:val="000000"/>
        </w:rPr>
        <w:t> Some words are more common than others and students who have a hard time with fluency will find it is much easier to read when they are familiar with 90% of the vocabulary in a text.</w:t>
      </w:r>
      <w:r w:rsidR="00970FF3" w:rsidRPr="00AC0B5E">
        <w:rPr>
          <w:rFonts w:ascii="Arial" w:hAnsi="Arial" w:cs="Arial"/>
          <w:color w:val="000000"/>
        </w:rPr>
        <w:t xml:space="preserve">  A list of </w:t>
      </w:r>
      <w:r w:rsidR="004626FB" w:rsidRPr="00AC0B5E">
        <w:rPr>
          <w:rFonts w:ascii="Arial" w:hAnsi="Arial" w:cs="Arial"/>
          <w:color w:val="000000"/>
        </w:rPr>
        <w:t>the first 100 high frequency words that are most common in books are at the end of this document.  These words can be written on flashcards and your child can practice reading 5 of them a day.  These words should be identified by ‘sight’ and read immediately rather than phonetically decoded.</w:t>
      </w:r>
    </w:p>
    <w:p w:rsidR="00023723" w:rsidRPr="00AC0B5E" w:rsidRDefault="00023723" w:rsidP="00F51DC5">
      <w:pPr>
        <w:pStyle w:val="NormalWeb"/>
        <w:numPr>
          <w:ilvl w:val="0"/>
          <w:numId w:val="1"/>
        </w:numPr>
        <w:shd w:val="clear" w:color="auto" w:fill="FFFFFF"/>
        <w:tabs>
          <w:tab w:val="clear" w:pos="720"/>
          <w:tab w:val="num" w:pos="1080"/>
        </w:tabs>
        <w:spacing w:before="0" w:beforeAutospacing="0" w:after="360" w:afterAutospacing="0"/>
        <w:ind w:left="360"/>
        <w:rPr>
          <w:rFonts w:ascii="Arial" w:hAnsi="Arial" w:cs="Arial"/>
          <w:color w:val="000000"/>
          <w:sz w:val="22"/>
          <w:szCs w:val="22"/>
        </w:rPr>
      </w:pPr>
      <w:r w:rsidRPr="00F51DC5">
        <w:rPr>
          <w:rStyle w:val="Strong"/>
          <w:rFonts w:ascii="Arial" w:hAnsi="Arial" w:cs="Arial"/>
          <w:bCs w:val="0"/>
          <w:color w:val="000000"/>
          <w:sz w:val="22"/>
          <w:szCs w:val="22"/>
        </w:rPr>
        <w:lastRenderedPageBreak/>
        <w:t>Try different font and text sizes.</w:t>
      </w:r>
      <w:r w:rsidRPr="00AC0B5E">
        <w:rPr>
          <w:rStyle w:val="Strong"/>
          <w:rFonts w:ascii="Arial" w:hAnsi="Arial" w:cs="Arial"/>
          <w:b w:val="0"/>
          <w:bCs w:val="0"/>
          <w:color w:val="000000"/>
          <w:sz w:val="22"/>
          <w:szCs w:val="22"/>
        </w:rPr>
        <w:t> </w:t>
      </w:r>
      <w:r w:rsidRPr="00AC0B5E">
        <w:rPr>
          <w:rFonts w:ascii="Arial" w:hAnsi="Arial" w:cs="Arial"/>
          <w:color w:val="000000"/>
          <w:sz w:val="22"/>
          <w:szCs w:val="22"/>
        </w:rPr>
        <w:t xml:space="preserve">If there’s a visual impairment that is causing some of the difficulty, reading larger text or text printed on colour tinted paper can sometimes make things easier. </w:t>
      </w:r>
      <w:r w:rsidR="00683755" w:rsidRPr="00AC0B5E">
        <w:rPr>
          <w:rFonts w:ascii="Arial" w:hAnsi="Arial" w:cs="Arial"/>
          <w:color w:val="000000"/>
          <w:sz w:val="22"/>
          <w:szCs w:val="22"/>
        </w:rPr>
        <w:t>I</w:t>
      </w:r>
      <w:r w:rsidRPr="00AC0B5E">
        <w:rPr>
          <w:rFonts w:ascii="Arial" w:hAnsi="Arial" w:cs="Arial"/>
          <w:color w:val="000000"/>
          <w:sz w:val="22"/>
          <w:szCs w:val="22"/>
        </w:rPr>
        <w:t xml:space="preserve">f </w:t>
      </w:r>
      <w:r w:rsidR="00683755" w:rsidRPr="00AC0B5E">
        <w:rPr>
          <w:rFonts w:ascii="Arial" w:hAnsi="Arial" w:cs="Arial"/>
          <w:color w:val="000000"/>
          <w:sz w:val="22"/>
          <w:szCs w:val="22"/>
        </w:rPr>
        <w:t xml:space="preserve">you are reading on the computer, there is often the </w:t>
      </w:r>
      <w:r w:rsidR="00970FF3" w:rsidRPr="00AC0B5E">
        <w:rPr>
          <w:rFonts w:ascii="Arial" w:hAnsi="Arial" w:cs="Arial"/>
          <w:color w:val="000000"/>
          <w:sz w:val="22"/>
          <w:szCs w:val="22"/>
        </w:rPr>
        <w:t>“</w:t>
      </w:r>
      <w:r w:rsidR="00683755" w:rsidRPr="00AC0B5E">
        <w:rPr>
          <w:rFonts w:ascii="Arial" w:hAnsi="Arial" w:cs="Arial"/>
          <w:color w:val="000000"/>
          <w:sz w:val="22"/>
          <w:szCs w:val="22"/>
        </w:rPr>
        <w:t>accessibility</w:t>
      </w:r>
      <w:r w:rsidR="00970FF3" w:rsidRPr="00AC0B5E">
        <w:rPr>
          <w:rFonts w:ascii="Arial" w:hAnsi="Arial" w:cs="Arial"/>
          <w:color w:val="000000"/>
          <w:sz w:val="22"/>
          <w:szCs w:val="22"/>
        </w:rPr>
        <w:t>”</w:t>
      </w:r>
      <w:r w:rsidR="00683755" w:rsidRPr="00AC0B5E">
        <w:rPr>
          <w:rFonts w:ascii="Arial" w:hAnsi="Arial" w:cs="Arial"/>
          <w:color w:val="000000"/>
          <w:sz w:val="22"/>
          <w:szCs w:val="22"/>
        </w:rPr>
        <w:t xml:space="preserve"> option to read the page out loud (although this option is normally well hidden!).  You can also change the</w:t>
      </w:r>
      <w:r w:rsidR="00970FF3" w:rsidRPr="00AC0B5E">
        <w:rPr>
          <w:rFonts w:ascii="Arial" w:hAnsi="Arial" w:cs="Arial"/>
          <w:color w:val="000000"/>
          <w:sz w:val="22"/>
          <w:szCs w:val="22"/>
        </w:rPr>
        <w:t xml:space="preserve"> page</w:t>
      </w:r>
      <w:r w:rsidRPr="00AC0B5E">
        <w:rPr>
          <w:rFonts w:ascii="Arial" w:hAnsi="Arial" w:cs="Arial"/>
          <w:color w:val="000000"/>
          <w:sz w:val="22"/>
          <w:szCs w:val="22"/>
        </w:rPr>
        <w:t xml:space="preserve"> colour, font and size combinations.</w:t>
      </w:r>
      <w:r w:rsidR="00C669DD" w:rsidRPr="00AC0B5E">
        <w:rPr>
          <w:rFonts w:ascii="Arial" w:hAnsi="Arial" w:cs="Arial"/>
          <w:color w:val="000000"/>
          <w:sz w:val="22"/>
          <w:szCs w:val="22"/>
        </w:rPr>
        <w:t xml:space="preserve"> </w:t>
      </w:r>
      <w:r w:rsidR="00970FF3" w:rsidRPr="00AC0B5E">
        <w:rPr>
          <w:rFonts w:ascii="Arial" w:hAnsi="Arial" w:cs="Arial"/>
          <w:color w:val="000000"/>
          <w:sz w:val="22"/>
          <w:szCs w:val="22"/>
        </w:rPr>
        <w:t xml:space="preserve">Sans Serif fonts </w:t>
      </w:r>
      <w:r w:rsidR="00C669DD" w:rsidRPr="00AC0B5E">
        <w:rPr>
          <w:rFonts w:ascii="Arial" w:hAnsi="Arial" w:cs="Arial"/>
          <w:color w:val="000000"/>
          <w:sz w:val="22"/>
          <w:szCs w:val="22"/>
        </w:rPr>
        <w:t>are easier to</w:t>
      </w:r>
      <w:r w:rsidRPr="00AC0B5E">
        <w:rPr>
          <w:rFonts w:ascii="Arial" w:hAnsi="Arial" w:cs="Arial"/>
          <w:color w:val="000000"/>
          <w:sz w:val="22"/>
          <w:szCs w:val="22"/>
        </w:rPr>
        <w:t xml:space="preserve"> discern letters and decoding language.</w:t>
      </w:r>
    </w:p>
    <w:p w:rsidR="0045083B" w:rsidRPr="00AC0B5E" w:rsidRDefault="00023723" w:rsidP="00F51DC5">
      <w:pPr>
        <w:pStyle w:val="NormalWeb"/>
        <w:numPr>
          <w:ilvl w:val="0"/>
          <w:numId w:val="1"/>
        </w:numPr>
        <w:shd w:val="clear" w:color="auto" w:fill="FFFFFF"/>
        <w:tabs>
          <w:tab w:val="clear" w:pos="720"/>
          <w:tab w:val="num" w:pos="1080"/>
        </w:tabs>
        <w:spacing w:before="0" w:beforeAutospacing="0" w:after="360" w:afterAutospacing="0"/>
        <w:ind w:left="360"/>
        <w:rPr>
          <w:rFonts w:ascii="Arial" w:hAnsi="Arial" w:cs="Arial"/>
          <w:sz w:val="22"/>
          <w:szCs w:val="22"/>
        </w:rPr>
      </w:pPr>
      <w:r w:rsidRPr="00F51DC5">
        <w:rPr>
          <w:rStyle w:val="Strong"/>
          <w:rFonts w:ascii="Arial" w:hAnsi="Arial" w:cs="Arial"/>
          <w:bCs w:val="0"/>
          <w:color w:val="000000"/>
          <w:sz w:val="22"/>
          <w:szCs w:val="22"/>
        </w:rPr>
        <w:t>Guide students to help them establish a steady pace.</w:t>
      </w:r>
      <w:r w:rsidRPr="00AC0B5E">
        <w:rPr>
          <w:rStyle w:val="Strong"/>
          <w:rFonts w:ascii="Arial" w:hAnsi="Arial" w:cs="Arial"/>
          <w:b w:val="0"/>
          <w:bCs w:val="0"/>
          <w:color w:val="000000"/>
          <w:sz w:val="22"/>
          <w:szCs w:val="22"/>
        </w:rPr>
        <w:t> </w:t>
      </w:r>
      <w:r w:rsidRPr="00AC0B5E">
        <w:rPr>
          <w:rFonts w:ascii="Arial" w:hAnsi="Arial" w:cs="Arial"/>
          <w:color w:val="000000"/>
          <w:sz w:val="22"/>
          <w:szCs w:val="22"/>
        </w:rPr>
        <w:t xml:space="preserve">One of the hallmarks of fluent reading is establishing a consistent rhythm and pace that guides students through a text. This doesn’t need to be fast </w:t>
      </w:r>
      <w:proofErr w:type="gramStart"/>
      <w:r w:rsidRPr="00AC0B5E">
        <w:rPr>
          <w:rFonts w:ascii="Arial" w:hAnsi="Arial" w:cs="Arial"/>
          <w:color w:val="000000"/>
          <w:sz w:val="22"/>
          <w:szCs w:val="22"/>
        </w:rPr>
        <w:t>and in the beginning</w:t>
      </w:r>
      <w:proofErr w:type="gramEnd"/>
      <w:r w:rsidRPr="00AC0B5E">
        <w:rPr>
          <w:rFonts w:ascii="Arial" w:hAnsi="Arial" w:cs="Arial"/>
          <w:color w:val="000000"/>
          <w:sz w:val="22"/>
          <w:szCs w:val="22"/>
        </w:rPr>
        <w:t xml:space="preserve"> new readers should have the option to start slow and increase their pace as they become more comfortable. </w:t>
      </w:r>
      <w:r w:rsidR="00F74A6F" w:rsidRPr="00AC0B5E">
        <w:rPr>
          <w:rFonts w:ascii="Arial" w:hAnsi="Arial" w:cs="Arial"/>
          <w:color w:val="000000"/>
          <w:sz w:val="22"/>
          <w:szCs w:val="22"/>
        </w:rPr>
        <w:t>Encourage them to take a breath at punctuation</w:t>
      </w:r>
      <w:r w:rsidR="004626FB" w:rsidRPr="00AC0B5E">
        <w:rPr>
          <w:rFonts w:ascii="Arial" w:hAnsi="Arial" w:cs="Arial"/>
          <w:color w:val="000000"/>
          <w:sz w:val="22"/>
          <w:szCs w:val="22"/>
        </w:rPr>
        <w:t>.</w:t>
      </w:r>
    </w:p>
    <w:p w:rsidR="00FD71F9" w:rsidRPr="00AC0B5E" w:rsidRDefault="00F51DC5" w:rsidP="00F51DC5">
      <w:pPr>
        <w:pStyle w:val="NormalWeb"/>
        <w:numPr>
          <w:ilvl w:val="0"/>
          <w:numId w:val="1"/>
        </w:numPr>
        <w:shd w:val="clear" w:color="auto" w:fill="FFFFFF"/>
        <w:tabs>
          <w:tab w:val="clear" w:pos="720"/>
          <w:tab w:val="num" w:pos="1080"/>
        </w:tabs>
        <w:spacing w:before="0" w:beforeAutospacing="0" w:after="360" w:afterAutospacing="0"/>
        <w:ind w:left="360"/>
        <w:rPr>
          <w:rFonts w:ascii="Arial" w:hAnsi="Arial" w:cs="Arial"/>
          <w:sz w:val="22"/>
          <w:szCs w:val="22"/>
        </w:rPr>
      </w:pPr>
      <w:r w:rsidRPr="00F51DC5">
        <w:rPr>
          <w:rFonts w:ascii="Arial" w:hAnsi="Arial" w:cs="Arial"/>
          <w:b/>
          <w:color w:val="000000"/>
          <w:sz w:val="22"/>
          <w:szCs w:val="22"/>
        </w:rPr>
        <w:t>There are many interactive apps to make reading fun</w:t>
      </w:r>
      <w:r>
        <w:rPr>
          <w:rFonts w:ascii="Arial" w:hAnsi="Arial" w:cs="Arial"/>
          <w:color w:val="000000"/>
          <w:sz w:val="22"/>
          <w:szCs w:val="22"/>
        </w:rPr>
        <w:t xml:space="preserve">, including </w:t>
      </w:r>
      <w:r w:rsidR="00900701" w:rsidRPr="00AC0B5E">
        <w:rPr>
          <w:rFonts w:ascii="Arial" w:hAnsi="Arial" w:cs="Arial"/>
          <w:color w:val="000000"/>
          <w:sz w:val="22"/>
          <w:szCs w:val="22"/>
        </w:rPr>
        <w:t>a</w:t>
      </w:r>
      <w:r w:rsidR="00A071EE" w:rsidRPr="00AC0B5E">
        <w:rPr>
          <w:rFonts w:ascii="Arial" w:hAnsi="Arial" w:cs="Arial"/>
          <w:color w:val="000000"/>
          <w:sz w:val="22"/>
          <w:szCs w:val="22"/>
        </w:rPr>
        <w:t>pps to help</w:t>
      </w:r>
      <w:r w:rsidR="00900701" w:rsidRPr="00AC0B5E">
        <w:rPr>
          <w:rFonts w:ascii="Arial" w:hAnsi="Arial" w:cs="Arial"/>
          <w:color w:val="000000"/>
          <w:sz w:val="22"/>
          <w:szCs w:val="22"/>
        </w:rPr>
        <w:t xml:space="preserve"> </w:t>
      </w:r>
      <w:r w:rsidR="00900701" w:rsidRPr="00AC0B5E">
        <w:rPr>
          <w:rFonts w:ascii="Arial" w:hAnsi="Arial" w:cs="Arial"/>
          <w:color w:val="000000"/>
          <w:sz w:val="22"/>
          <w:szCs w:val="22"/>
        </w:rPr>
        <w:t xml:space="preserve">with identifying phonics.  This fun, interactive repetition of the work carried out in reception and Year 1 will support all </w:t>
      </w:r>
      <w:proofErr w:type="gramStart"/>
      <w:r w:rsidR="00900701" w:rsidRPr="00AC0B5E">
        <w:rPr>
          <w:rFonts w:ascii="Arial" w:hAnsi="Arial" w:cs="Arial"/>
          <w:color w:val="000000"/>
          <w:sz w:val="22"/>
          <w:szCs w:val="22"/>
        </w:rPr>
        <w:t>learners</w:t>
      </w:r>
      <w:proofErr w:type="gramEnd"/>
      <w:r w:rsidR="00900701" w:rsidRPr="00AC0B5E">
        <w:rPr>
          <w:rFonts w:ascii="Arial" w:hAnsi="Arial" w:cs="Arial"/>
          <w:color w:val="000000"/>
          <w:sz w:val="22"/>
          <w:szCs w:val="22"/>
        </w:rPr>
        <w:t xml:space="preserve"> but the multisensory nature of these apps will help children showing dyslexic tendencie</w:t>
      </w:r>
      <w:r w:rsidR="00941B1B" w:rsidRPr="00AC0B5E">
        <w:rPr>
          <w:rFonts w:ascii="Arial" w:hAnsi="Arial" w:cs="Arial"/>
          <w:color w:val="000000"/>
          <w:sz w:val="22"/>
          <w:szCs w:val="22"/>
        </w:rPr>
        <w:t>s, e.g. Jolly Phonics, How to teach your monster to read (the app is paid for but it is free on the computer).</w:t>
      </w:r>
    </w:p>
    <w:p w:rsidR="00FD71F9" w:rsidRPr="00AC0B5E" w:rsidRDefault="00FD71F9" w:rsidP="00F51DC5">
      <w:pPr>
        <w:pStyle w:val="NormalWeb"/>
        <w:shd w:val="clear" w:color="auto" w:fill="FFFFFF"/>
        <w:spacing w:before="0" w:beforeAutospacing="0" w:after="360" w:afterAutospacing="0"/>
        <w:ind w:left="360"/>
        <w:rPr>
          <w:rFonts w:ascii="Arial" w:hAnsi="Arial" w:cs="Arial"/>
          <w:sz w:val="22"/>
          <w:szCs w:val="22"/>
        </w:rPr>
      </w:pPr>
      <w:r w:rsidRPr="00AC0B5E">
        <w:rPr>
          <w:rFonts w:ascii="Arial" w:hAnsi="Arial" w:cs="Arial"/>
          <w:sz w:val="22"/>
          <w:szCs w:val="22"/>
        </w:rPr>
        <w:t>Apps like CBeebies Storytime App (for younger children) and other apps, e.g. English stories, allow you to have stories read to you (no more having to buy books or go to the library!)</w:t>
      </w:r>
    </w:p>
    <w:p w:rsidR="00F51DC5" w:rsidRDefault="00DE1538" w:rsidP="00F51DC5">
      <w:pPr>
        <w:pStyle w:val="NormalWeb"/>
        <w:shd w:val="clear" w:color="auto" w:fill="FFFFFF"/>
        <w:spacing w:before="0" w:beforeAutospacing="0" w:after="360" w:afterAutospacing="0"/>
        <w:ind w:left="360"/>
        <w:rPr>
          <w:rFonts w:ascii="Arial" w:hAnsi="Arial" w:cs="Arial"/>
          <w:sz w:val="22"/>
          <w:szCs w:val="22"/>
        </w:rPr>
      </w:pPr>
      <w:r w:rsidRPr="00AC0B5E">
        <w:rPr>
          <w:rFonts w:ascii="Arial" w:hAnsi="Arial" w:cs="Arial"/>
          <w:color w:val="000000"/>
          <w:sz w:val="22"/>
          <w:szCs w:val="22"/>
        </w:rPr>
        <w:t>List of apps for Apple devices:</w:t>
      </w:r>
      <w:r w:rsidR="00F51DC5">
        <w:rPr>
          <w:rFonts w:ascii="Arial" w:hAnsi="Arial" w:cs="Arial"/>
          <w:color w:val="000000"/>
          <w:sz w:val="22"/>
          <w:szCs w:val="22"/>
        </w:rPr>
        <w:t xml:space="preserve"> </w:t>
      </w:r>
      <w:hyperlink r:id="rId6" w:history="1">
        <w:r w:rsidRPr="00AC0B5E">
          <w:rPr>
            <w:rStyle w:val="Hyperlink"/>
            <w:rFonts w:ascii="Arial" w:hAnsi="Arial" w:cs="Arial"/>
            <w:sz w:val="22"/>
            <w:szCs w:val="22"/>
          </w:rPr>
          <w:t>https://www.onlinecollegecourses.com/2012/09/16/50-best-ipad-apps-for-reading-disabilities/</w:t>
        </w:r>
      </w:hyperlink>
    </w:p>
    <w:p w:rsidR="00A071EE" w:rsidRPr="00AC0B5E" w:rsidRDefault="00F51DC5" w:rsidP="00F51DC5">
      <w:pPr>
        <w:pStyle w:val="NormalWeb"/>
        <w:shd w:val="clear" w:color="auto" w:fill="FFFFFF"/>
        <w:spacing w:before="0" w:beforeAutospacing="0" w:after="360" w:afterAutospacing="0"/>
        <w:ind w:left="360"/>
        <w:rPr>
          <w:rFonts w:ascii="Arial" w:hAnsi="Arial" w:cs="Arial"/>
          <w:sz w:val="22"/>
          <w:szCs w:val="22"/>
        </w:rPr>
      </w:pPr>
      <w:r>
        <w:rPr>
          <w:rFonts w:ascii="Arial" w:hAnsi="Arial" w:cs="Arial"/>
          <w:sz w:val="22"/>
          <w:szCs w:val="22"/>
        </w:rPr>
        <w:t>Onc</w:t>
      </w:r>
      <w:r w:rsidR="00A071EE" w:rsidRPr="00AC0B5E">
        <w:rPr>
          <w:rFonts w:ascii="Arial" w:hAnsi="Arial" w:cs="Arial"/>
          <w:sz w:val="22"/>
          <w:szCs w:val="22"/>
        </w:rPr>
        <w:t>e children have mastered these skills, they will then be able to work on their comprehension skills through VIPERS which the class teachers will be talking about.</w:t>
      </w:r>
    </w:p>
    <w:p w:rsidR="00A071EE" w:rsidRDefault="00AC0B5E" w:rsidP="00A071EE">
      <w:pPr>
        <w:pStyle w:val="NormalWeb"/>
        <w:shd w:val="clear" w:color="auto" w:fill="FFFFFF"/>
        <w:spacing w:before="0" w:beforeAutospacing="0" w:after="360" w:afterAutospacing="0"/>
        <w:rPr>
          <w:rFonts w:ascii="Arial" w:hAnsi="Arial" w:cs="Arial"/>
          <w:sz w:val="22"/>
          <w:szCs w:val="22"/>
        </w:rPr>
      </w:pPr>
      <w:r w:rsidRPr="00AC0B5E">
        <w:rPr>
          <w:rFonts w:ascii="Arial" w:hAnsi="Arial" w:cs="Arial"/>
          <w:noProof/>
          <w:sz w:val="22"/>
          <w:szCs w:val="22"/>
        </w:rPr>
        <w:drawing>
          <wp:inline distT="0" distB="0" distL="0" distR="0">
            <wp:extent cx="2044700" cy="2976438"/>
            <wp:effectExtent l="0" t="0" r="0" b="0"/>
            <wp:docPr id="1" name="Picture 1" descr="https://www.literacyshedblog.com/uploads/1/2/5/7/12572836/screen-shot-2017-03-20-at-17-29-39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teracyshedblog.com/uploads/1/2/5/7/12572836/screen-shot-2017-03-20-at-17-29-39_ori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9974" cy="3027785"/>
                    </a:xfrm>
                    <a:prstGeom prst="rect">
                      <a:avLst/>
                    </a:prstGeom>
                    <a:noFill/>
                    <a:ln>
                      <a:noFill/>
                    </a:ln>
                  </pic:spPr>
                </pic:pic>
              </a:graphicData>
            </a:graphic>
          </wp:inline>
        </w:drawing>
      </w:r>
    </w:p>
    <w:p w:rsidR="00F51DC5" w:rsidRPr="007078D9" w:rsidRDefault="00F51DC5" w:rsidP="00F51DC5">
      <w:pPr>
        <w:rPr>
          <w:rFonts w:ascii="Arial" w:hAnsi="Arial" w:cs="Arial"/>
          <w:b/>
        </w:rPr>
      </w:pPr>
      <w:bookmarkStart w:id="0" w:name="_GoBack"/>
      <w:r w:rsidRPr="007078D9">
        <w:rPr>
          <w:rFonts w:ascii="Arial" w:hAnsi="Arial" w:cs="Arial"/>
          <w:b/>
        </w:rPr>
        <w:t>The most important consideration is to reduce anxiety when reading.  Start with small chunks of reading and build gently.</w:t>
      </w:r>
      <w:bookmarkEnd w:id="0"/>
    </w:p>
    <w:sectPr w:rsidR="00F51DC5" w:rsidRPr="007078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87D92"/>
    <w:multiLevelType w:val="multilevel"/>
    <w:tmpl w:val="3264B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992AFD"/>
    <w:multiLevelType w:val="hybridMultilevel"/>
    <w:tmpl w:val="9BF0D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96"/>
    <w:rsid w:val="00023723"/>
    <w:rsid w:val="0007330F"/>
    <w:rsid w:val="00165260"/>
    <w:rsid w:val="00303ADF"/>
    <w:rsid w:val="00372656"/>
    <w:rsid w:val="0045083B"/>
    <w:rsid w:val="004626FB"/>
    <w:rsid w:val="00491EBC"/>
    <w:rsid w:val="00566568"/>
    <w:rsid w:val="00683755"/>
    <w:rsid w:val="006C0E63"/>
    <w:rsid w:val="007078D9"/>
    <w:rsid w:val="00780F96"/>
    <w:rsid w:val="007B4AF9"/>
    <w:rsid w:val="00850174"/>
    <w:rsid w:val="00900701"/>
    <w:rsid w:val="00941B1B"/>
    <w:rsid w:val="00970FF3"/>
    <w:rsid w:val="009E1ECF"/>
    <w:rsid w:val="00A071EE"/>
    <w:rsid w:val="00AC0B5E"/>
    <w:rsid w:val="00AD73BA"/>
    <w:rsid w:val="00BA3FC5"/>
    <w:rsid w:val="00C669DD"/>
    <w:rsid w:val="00D32406"/>
    <w:rsid w:val="00DE1538"/>
    <w:rsid w:val="00F51DC5"/>
    <w:rsid w:val="00F74A6F"/>
    <w:rsid w:val="00FD7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12A1"/>
  <w15:chartTrackingRefBased/>
  <w15:docId w15:val="{60E36340-1FFE-4040-9616-AD8F3F6D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37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3723"/>
    <w:rPr>
      <w:b/>
      <w:bCs/>
    </w:rPr>
  </w:style>
  <w:style w:type="character" w:styleId="Hyperlink">
    <w:name w:val="Hyperlink"/>
    <w:basedOn w:val="DefaultParagraphFont"/>
    <w:uiPriority w:val="99"/>
    <w:unhideWhenUsed/>
    <w:rsid w:val="00023723"/>
    <w:rPr>
      <w:color w:val="0000FF"/>
      <w:u w:val="single"/>
    </w:rPr>
  </w:style>
  <w:style w:type="character" w:styleId="Emphasis">
    <w:name w:val="Emphasis"/>
    <w:basedOn w:val="DefaultParagraphFont"/>
    <w:uiPriority w:val="20"/>
    <w:qFormat/>
    <w:rsid w:val="00023723"/>
    <w:rPr>
      <w:i/>
      <w:iCs/>
    </w:rPr>
  </w:style>
  <w:style w:type="character" w:styleId="FollowedHyperlink">
    <w:name w:val="FollowedHyperlink"/>
    <w:basedOn w:val="DefaultParagraphFont"/>
    <w:uiPriority w:val="99"/>
    <w:semiHidden/>
    <w:unhideWhenUsed/>
    <w:rsid w:val="00023723"/>
    <w:rPr>
      <w:color w:val="954F72" w:themeColor="followedHyperlink"/>
      <w:u w:val="single"/>
    </w:rPr>
  </w:style>
  <w:style w:type="paragraph" w:styleId="ListParagraph">
    <w:name w:val="List Paragraph"/>
    <w:basedOn w:val="Normal"/>
    <w:uiPriority w:val="34"/>
    <w:qFormat/>
    <w:rsid w:val="00491EBC"/>
    <w:pPr>
      <w:ind w:left="720"/>
      <w:contextualSpacing/>
    </w:pPr>
  </w:style>
  <w:style w:type="character" w:styleId="UnresolvedMention">
    <w:name w:val="Unresolved Mention"/>
    <w:basedOn w:val="DefaultParagraphFont"/>
    <w:uiPriority w:val="99"/>
    <w:semiHidden/>
    <w:unhideWhenUsed/>
    <w:rsid w:val="009E1ECF"/>
    <w:rPr>
      <w:color w:val="605E5C"/>
      <w:shd w:val="clear" w:color="auto" w:fill="E1DFDD"/>
    </w:rPr>
  </w:style>
  <w:style w:type="paragraph" w:styleId="BalloonText">
    <w:name w:val="Balloon Text"/>
    <w:basedOn w:val="Normal"/>
    <w:link w:val="BalloonTextChar"/>
    <w:uiPriority w:val="99"/>
    <w:semiHidden/>
    <w:unhideWhenUsed/>
    <w:rsid w:val="00AC0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27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linecollegecourses.com/2012/09/16/50-best-ipad-apps-for-reading-disabilities/" TargetMode="External"/><Relationship Id="rId5" Type="http://schemas.openxmlformats.org/officeDocument/2006/relationships/hyperlink" Target="ps91x.com/news/2017/10/28/tips-on-supporting-readers-at-ho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Commander Khashoggi</dc:creator>
  <cp:keywords/>
  <dc:description/>
  <cp:lastModifiedBy>Commander Khashoggi</cp:lastModifiedBy>
  <cp:revision>6</cp:revision>
  <dcterms:created xsi:type="dcterms:W3CDTF">2019-11-05T18:30:00Z</dcterms:created>
  <dcterms:modified xsi:type="dcterms:W3CDTF">2019-11-10T15:48:00Z</dcterms:modified>
</cp:coreProperties>
</file>